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AE" w:rsidRDefault="00D312AE" w:rsidP="00D312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ОБЛАСТНАЯ СПАРТАКИАДА </w:t>
      </w:r>
    </w:p>
    <w:p w:rsidR="00D312AE" w:rsidRDefault="00D312AE" w:rsidP="00D312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ВЕТЕРАНОВ ТРУДА И СПОРТА 2023</w:t>
      </w:r>
    </w:p>
    <w:p w:rsidR="00D312AE" w:rsidRPr="003123B1" w:rsidRDefault="00D312AE" w:rsidP="00D312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AE" w:rsidRPr="00650C8B" w:rsidRDefault="00D312AE" w:rsidP="00D3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октября</w:t>
      </w:r>
      <w:r w:rsidRPr="00B824D4">
        <w:rPr>
          <w:rFonts w:ascii="Times New Roman" w:hAnsi="Times New Roman" w:cs="Times New Roman"/>
          <w:sz w:val="28"/>
          <w:szCs w:val="28"/>
        </w:rPr>
        <w:t xml:space="preserve"> в Челябинске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4D4">
        <w:rPr>
          <w:rFonts w:ascii="Times New Roman" w:hAnsi="Times New Roman" w:cs="Times New Roman"/>
          <w:sz w:val="28"/>
          <w:szCs w:val="28"/>
        </w:rPr>
        <w:t xml:space="preserve">состоялись соревнования по </w:t>
      </w:r>
      <w:r>
        <w:rPr>
          <w:rFonts w:ascii="Times New Roman" w:hAnsi="Times New Roman" w:cs="Times New Roman"/>
          <w:sz w:val="28"/>
          <w:szCs w:val="28"/>
        </w:rPr>
        <w:t>шашкам и пулевой стрельбе</w:t>
      </w:r>
      <w:r w:rsidRPr="00B824D4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E414F9">
        <w:rPr>
          <w:rFonts w:ascii="Times New Roman" w:hAnsi="Times New Roman" w:cs="Times New Roman"/>
          <w:sz w:val="28"/>
          <w:szCs w:val="28"/>
        </w:rPr>
        <w:t xml:space="preserve"> </w:t>
      </w:r>
      <w:r w:rsidRPr="00B824D4">
        <w:rPr>
          <w:rFonts w:ascii="Times New Roman" w:hAnsi="Times New Roman" w:cs="Times New Roman"/>
          <w:sz w:val="28"/>
          <w:szCs w:val="28"/>
        </w:rPr>
        <w:t>областной Спартакиады ветеранов труда и спорта.</w:t>
      </w:r>
      <w:r>
        <w:rPr>
          <w:rFonts w:ascii="Times New Roman" w:hAnsi="Times New Roman" w:cs="Times New Roman"/>
          <w:sz w:val="28"/>
          <w:szCs w:val="28"/>
        </w:rPr>
        <w:t xml:space="preserve"> Традиционно в спортивных состязаниях участие принимала команда Снежинского городского округа. Успешное выступление Гуляевой Натальи, Конопешко Надежды, занявших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0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на своих досках,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50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Подъезжих Александра и триумф Агаркова Анатолия принесли команде Снежинска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0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D312AE" w:rsidRDefault="00D312AE" w:rsidP="00D3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пулевой стрельбе результаты не менее приятные.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50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личном первенстве Зинуровой Натальи и </w:t>
      </w:r>
      <w:r w:rsidR="005C47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C4770" w:rsidRPr="005C4770">
        <w:rPr>
          <w:rFonts w:ascii="Times New Roman" w:hAnsi="Times New Roman" w:cs="Times New Roman"/>
          <w:sz w:val="28"/>
          <w:szCs w:val="28"/>
        </w:rPr>
        <w:t xml:space="preserve"> </w:t>
      </w:r>
      <w:r w:rsidR="005C4770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Горбатого Анатолия, а также успешное выступление Абдаловой Валентины и Дейнека Валерия позволили занять нашей команде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63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командном зачете. </w:t>
      </w:r>
    </w:p>
    <w:p w:rsidR="00D312AE" w:rsidRDefault="00D312AE" w:rsidP="00D3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8-ми этапов команда Снежинского городского округа уверенно лидирует в области!</w:t>
      </w:r>
    </w:p>
    <w:p w:rsidR="00D312AE" w:rsidRDefault="00D312AE" w:rsidP="00D3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Многочасовые тренировки и упорство наших спортсменов помогли в достижении высоких результатов!</w:t>
      </w:r>
    </w:p>
    <w:p w:rsidR="00D312AE" w:rsidRDefault="00D312AE" w:rsidP="00D312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наших спортсменов и желаем дальнейших спортивных успехов!</w:t>
      </w:r>
    </w:p>
    <w:p w:rsidR="00DB0DC5" w:rsidRDefault="00D312AE"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1" name="Рисунок 0" descr="9b0-Bcrwj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0-BcrwjxQ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0DC5" w:rsidSect="0083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312AE"/>
    <w:rsid w:val="005C4770"/>
    <w:rsid w:val="00832B73"/>
    <w:rsid w:val="00D312AE"/>
    <w:rsid w:val="00DB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StolyarovaKI</dc:creator>
  <cp:keywords/>
  <dc:description/>
  <cp:lastModifiedBy>StolyarovaKI</cp:lastModifiedBy>
  <cp:revision>3</cp:revision>
  <dcterms:created xsi:type="dcterms:W3CDTF">2023-10-27T04:34:00Z</dcterms:created>
  <dcterms:modified xsi:type="dcterms:W3CDTF">2023-10-27T04:37:00Z</dcterms:modified>
</cp:coreProperties>
</file>