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0"/>
      </w:tblGrid>
      <w:tr w:rsidR="0009153E" w:rsidRPr="005C1F5B" w:rsidTr="0009153E">
        <w:tc>
          <w:tcPr>
            <w:tcW w:w="15950" w:type="dxa"/>
          </w:tcPr>
          <w:p w:rsidR="008D6CC3" w:rsidRDefault="00CC06A8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noProof/>
                <w:color w:val="FF0000"/>
                <w:sz w:val="64"/>
                <w:szCs w:val="6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158115</wp:posOffset>
                  </wp:positionV>
                  <wp:extent cx="7562850" cy="3781425"/>
                  <wp:effectExtent l="19050" t="0" r="0" b="0"/>
                  <wp:wrapTight wrapText="bothSides">
                    <wp:wrapPolygon edited="0">
                      <wp:start x="-54" y="0"/>
                      <wp:lineTo x="-54" y="21546"/>
                      <wp:lineTo x="21600" y="21546"/>
                      <wp:lineTo x="21600" y="0"/>
                      <wp:lineTo x="-54" y="0"/>
                    </wp:wrapPolygon>
                  </wp:wrapTight>
                  <wp:docPr id="2" name="Рисунок 1" descr="D:\МОИ ДОКУМЕНТЫ\Спортивные сооружения\спортивные сооружения\фото спорт сооружения\волейбол команд администрации 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Спортивные сооружения\спортивные сооружения\фото спорт сооружения\волейбол команд администрации 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31" t="10015" r="5035" b="18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6CC3" w:rsidRDefault="008D6CC3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</w:p>
          <w:p w:rsidR="008D6CC3" w:rsidRDefault="008D6CC3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</w:p>
          <w:p w:rsidR="008D6CC3" w:rsidRDefault="008D6CC3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</w:p>
          <w:p w:rsidR="008D6CC3" w:rsidRDefault="008D6CC3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</w:p>
          <w:p w:rsidR="008D6CC3" w:rsidRDefault="008D6CC3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</w:p>
          <w:p w:rsidR="008D6CC3" w:rsidRDefault="008D6CC3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</w:p>
          <w:p w:rsidR="008D6CC3" w:rsidRDefault="008D6CC3" w:rsidP="008D6CC3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noProof/>
                <w:color w:val="FF0000"/>
                <w:sz w:val="64"/>
                <w:szCs w:val="6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-2619375</wp:posOffset>
                  </wp:positionV>
                  <wp:extent cx="1883410" cy="2514600"/>
                  <wp:effectExtent l="19050" t="0" r="2540" b="0"/>
                  <wp:wrapSquare wrapText="bothSides"/>
                  <wp:docPr id="9" name="Рисунок 9" descr="https://www.telphin.ru/static/img/blog/recommendations/virtualnaja-i-zheleznaja-atc/img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elphin.ru/static/img/blog/recommendations/virtualnaja-i-zheleznaja-atc/img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73" t="3077" r="56731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EAB" w:rsidRDefault="00FD4EAB" w:rsidP="00CC06A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D4EAB" w:rsidRPr="00FD4EAB" w:rsidRDefault="00FD4EAB" w:rsidP="00CC06A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D4EAB" w:rsidRDefault="00FD4EAB" w:rsidP="00CC06A8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В</w:t>
            </w:r>
            <w:r w:rsidR="008D6CC3">
              <w:rPr>
                <w:b/>
                <w:color w:val="FF0000"/>
                <w:sz w:val="64"/>
                <w:szCs w:val="64"/>
              </w:rPr>
              <w:t xml:space="preserve"> связи с </w:t>
            </w:r>
            <w:r>
              <w:rPr>
                <w:b/>
                <w:color w:val="FF0000"/>
                <w:sz w:val="64"/>
                <w:szCs w:val="64"/>
              </w:rPr>
              <w:t>аварией</w:t>
            </w:r>
            <w:r w:rsidR="00CC06A8">
              <w:rPr>
                <w:b/>
                <w:color w:val="FF0000"/>
                <w:sz w:val="64"/>
                <w:szCs w:val="64"/>
              </w:rPr>
              <w:t xml:space="preserve"> на </w:t>
            </w:r>
            <w:r>
              <w:rPr>
                <w:b/>
                <w:color w:val="FF0000"/>
                <w:sz w:val="64"/>
                <w:szCs w:val="64"/>
              </w:rPr>
              <w:t>водопроводе</w:t>
            </w:r>
            <w:r w:rsidR="005C1F5B" w:rsidRPr="005C1F5B">
              <w:rPr>
                <w:b/>
                <w:color w:val="FF0000"/>
                <w:sz w:val="64"/>
                <w:szCs w:val="64"/>
              </w:rPr>
              <w:t xml:space="preserve"> </w:t>
            </w:r>
            <w:r w:rsidR="00CC06A8">
              <w:rPr>
                <w:b/>
                <w:color w:val="FF0000"/>
                <w:sz w:val="64"/>
                <w:szCs w:val="64"/>
              </w:rPr>
              <w:t xml:space="preserve">с 27.03.2024 г. </w:t>
            </w:r>
          </w:p>
          <w:p w:rsidR="00CC06A8" w:rsidRDefault="00CC06A8" w:rsidP="00CC06A8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 xml:space="preserve">до окончания работ будет отключена холодная вода в </w:t>
            </w:r>
            <w:r w:rsidR="00FD4EAB">
              <w:rPr>
                <w:b/>
                <w:color w:val="FF0000"/>
                <w:sz w:val="64"/>
                <w:szCs w:val="64"/>
              </w:rPr>
              <w:t xml:space="preserve">АБЗ и </w:t>
            </w:r>
            <w:r>
              <w:rPr>
                <w:b/>
                <w:color w:val="FF0000"/>
                <w:sz w:val="64"/>
                <w:szCs w:val="64"/>
              </w:rPr>
              <w:t>УСК «</w:t>
            </w:r>
            <w:proofErr w:type="spellStart"/>
            <w:r>
              <w:rPr>
                <w:b/>
                <w:color w:val="FF0000"/>
                <w:sz w:val="64"/>
                <w:szCs w:val="64"/>
              </w:rPr>
              <w:t>Сунгуль</w:t>
            </w:r>
            <w:proofErr w:type="spellEnd"/>
            <w:r>
              <w:rPr>
                <w:b/>
                <w:color w:val="FF0000"/>
                <w:sz w:val="64"/>
                <w:szCs w:val="64"/>
              </w:rPr>
              <w:t>»</w:t>
            </w:r>
            <w:r w:rsidR="005C1F5B" w:rsidRPr="005C1F5B">
              <w:rPr>
                <w:b/>
                <w:color w:val="FF0000"/>
                <w:sz w:val="64"/>
                <w:szCs w:val="64"/>
              </w:rPr>
              <w:t xml:space="preserve">. </w:t>
            </w:r>
          </w:p>
          <w:p w:rsidR="0009153E" w:rsidRPr="005C1F5B" w:rsidRDefault="005C1F5B" w:rsidP="00CC06A8">
            <w:pPr>
              <w:jc w:val="center"/>
              <w:rPr>
                <w:sz w:val="64"/>
                <w:szCs w:val="64"/>
              </w:rPr>
            </w:pPr>
            <w:r w:rsidRPr="005C1F5B">
              <w:rPr>
                <w:b/>
                <w:color w:val="FF0000"/>
                <w:sz w:val="64"/>
                <w:szCs w:val="64"/>
              </w:rPr>
              <w:t>Приносим извинения за причиненные неудобства</w:t>
            </w:r>
          </w:p>
        </w:tc>
      </w:tr>
    </w:tbl>
    <w:p w:rsidR="00FD4EAB" w:rsidRPr="00FD4EAB" w:rsidRDefault="00FD4EAB" w:rsidP="0009153E">
      <w:pPr>
        <w:jc w:val="right"/>
        <w:rPr>
          <w:b/>
          <w:sz w:val="16"/>
          <w:szCs w:val="16"/>
        </w:rPr>
      </w:pPr>
    </w:p>
    <w:p w:rsidR="00B015DF" w:rsidRPr="0009153E" w:rsidRDefault="0009153E" w:rsidP="0009153E">
      <w:pPr>
        <w:jc w:val="right"/>
        <w:rPr>
          <w:sz w:val="36"/>
          <w:szCs w:val="36"/>
        </w:rPr>
      </w:pPr>
      <w:r w:rsidRPr="0009153E">
        <w:rPr>
          <w:b/>
          <w:sz w:val="36"/>
          <w:szCs w:val="36"/>
        </w:rPr>
        <w:t>Администрация МБУ «ФСЦ</w:t>
      </w:r>
      <w:r w:rsidRPr="0009153E">
        <w:rPr>
          <w:sz w:val="36"/>
          <w:szCs w:val="36"/>
        </w:rPr>
        <w:t>»</w:t>
      </w:r>
    </w:p>
    <w:sectPr w:rsidR="00B015DF" w:rsidRPr="0009153E" w:rsidSect="0009153E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53E"/>
    <w:rsid w:val="0004261B"/>
    <w:rsid w:val="0009153E"/>
    <w:rsid w:val="00267FAA"/>
    <w:rsid w:val="003609A2"/>
    <w:rsid w:val="004B6679"/>
    <w:rsid w:val="005C1F5B"/>
    <w:rsid w:val="00604DB1"/>
    <w:rsid w:val="006E5635"/>
    <w:rsid w:val="008D6CC3"/>
    <w:rsid w:val="00B015DF"/>
    <w:rsid w:val="00CC06A8"/>
    <w:rsid w:val="00F52421"/>
    <w:rsid w:val="00F60391"/>
    <w:rsid w:val="00FD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7FA9-1896-4DA6-A4D4-4D9514E0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2023-07-25T04:47:00Z</dcterms:created>
  <dcterms:modified xsi:type="dcterms:W3CDTF">2024-03-27T05:52:00Z</dcterms:modified>
</cp:coreProperties>
</file>